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7D" w:rsidRDefault="0046087D" w:rsidP="0068757D">
      <w:pPr>
        <w:autoSpaceDE w:val="0"/>
        <w:autoSpaceDN w:val="0"/>
        <w:adjustRightInd w:val="0"/>
        <w:spacing w:after="0" w:line="240" w:lineRule="auto"/>
        <w:rPr>
          <w:b/>
          <w:color w:val="000000"/>
          <w:sz w:val="28"/>
        </w:rPr>
      </w:pPr>
      <w:r>
        <w:rPr>
          <w:b/>
          <w:color w:val="000000"/>
          <w:sz w:val="28"/>
        </w:rPr>
        <w:t>Vita</w:t>
      </w:r>
      <w:r w:rsidR="00733AC8">
        <w:rPr>
          <w:b/>
          <w:color w:val="000000"/>
          <w:sz w:val="28"/>
        </w:rPr>
        <w:t>liteit op de werkvloer</w:t>
      </w:r>
    </w:p>
    <w:p w:rsidR="00BF704F" w:rsidRPr="00DB416D" w:rsidRDefault="00BF704F" w:rsidP="0068757D">
      <w:pPr>
        <w:autoSpaceDE w:val="0"/>
        <w:autoSpaceDN w:val="0"/>
        <w:adjustRightInd w:val="0"/>
        <w:spacing w:after="0" w:line="240" w:lineRule="auto"/>
        <w:rPr>
          <w:rFonts w:cs="Futura-CondensedExtraBold"/>
          <w:bCs/>
        </w:rPr>
      </w:pPr>
    </w:p>
    <w:p w:rsidR="0046087D" w:rsidRDefault="0046087D" w:rsidP="0046087D">
      <w:pPr>
        <w:pStyle w:val="Geenafstand"/>
        <w:rPr>
          <w:b/>
          <w:bCs/>
        </w:rPr>
      </w:pPr>
      <w:r w:rsidRPr="0046087D">
        <w:rPr>
          <w:b/>
          <w:bCs/>
        </w:rPr>
        <w:t>Om duurzame organisaties te creëren hebben we leiders nodig met oog voor vitaliteit in hun teams. Leiders die een zintuig ontwikkeld hebben om de vitaliteit van medewerkers te herkennen, te beoordelen, en instrumenten kunnen toepassen om dit te verbeteren. Vita</w:t>
      </w:r>
      <w:r w:rsidR="00733AC8">
        <w:rPr>
          <w:b/>
          <w:bCs/>
        </w:rPr>
        <w:t xml:space="preserve">liteit op de werkvloer </w:t>
      </w:r>
      <w:r w:rsidRPr="0046087D">
        <w:rPr>
          <w:b/>
          <w:bCs/>
        </w:rPr>
        <w:t xml:space="preserve">is een workshop voor leidinggevenden </w:t>
      </w:r>
      <w:r>
        <w:rPr>
          <w:b/>
          <w:bCs/>
        </w:rPr>
        <w:t xml:space="preserve">van kantoren die de ambitie hebben medewerkers iedere dag met meer energie het kantoor </w:t>
      </w:r>
      <w:r w:rsidR="00E75724">
        <w:rPr>
          <w:b/>
          <w:bCs/>
        </w:rPr>
        <w:t xml:space="preserve">uit </w:t>
      </w:r>
      <w:r>
        <w:rPr>
          <w:b/>
          <w:bCs/>
        </w:rPr>
        <w:t>te laten gaan,</w:t>
      </w:r>
      <w:r w:rsidR="00D77277">
        <w:rPr>
          <w:b/>
          <w:bCs/>
        </w:rPr>
        <w:t xml:space="preserve"> dan </w:t>
      </w:r>
      <w:r w:rsidR="00E75724">
        <w:rPr>
          <w:b/>
          <w:bCs/>
        </w:rPr>
        <w:t xml:space="preserve">zij bij </w:t>
      </w:r>
      <w:r w:rsidR="00D77277">
        <w:rPr>
          <w:b/>
          <w:bCs/>
        </w:rPr>
        <w:t>binnenkomst</w:t>
      </w:r>
      <w:r w:rsidR="00E75724">
        <w:rPr>
          <w:b/>
          <w:bCs/>
        </w:rPr>
        <w:t xml:space="preserve"> hadden</w:t>
      </w:r>
      <w:r w:rsidR="00D77277">
        <w:rPr>
          <w:b/>
          <w:bCs/>
        </w:rPr>
        <w:t xml:space="preserve">.  </w:t>
      </w:r>
      <w:r>
        <w:rPr>
          <w:b/>
          <w:bCs/>
        </w:rPr>
        <w:t xml:space="preserve">  </w:t>
      </w:r>
    </w:p>
    <w:p w:rsidR="0046087D" w:rsidRPr="0046087D" w:rsidRDefault="0046087D" w:rsidP="0046087D">
      <w:pPr>
        <w:pStyle w:val="Geenafstand"/>
        <w:rPr>
          <w:b/>
          <w:bCs/>
        </w:rPr>
      </w:pPr>
    </w:p>
    <w:p w:rsidR="0046087D" w:rsidRPr="00733AC8" w:rsidRDefault="00733AC8" w:rsidP="0046087D">
      <w:pPr>
        <w:pStyle w:val="Geenafstand"/>
        <w:rPr>
          <w:b/>
          <w:bCs/>
        </w:rPr>
      </w:pPr>
      <w:r w:rsidRPr="00733AC8">
        <w:rPr>
          <w:b/>
          <w:bCs/>
        </w:rPr>
        <w:t xml:space="preserve">Energie </w:t>
      </w:r>
      <w:r>
        <w:rPr>
          <w:b/>
          <w:bCs/>
        </w:rPr>
        <w:t xml:space="preserve">op de werkvloer </w:t>
      </w:r>
      <w:r w:rsidRPr="00733AC8">
        <w:rPr>
          <w:b/>
          <w:bCs/>
        </w:rPr>
        <w:t>is essen</w:t>
      </w:r>
      <w:r>
        <w:rPr>
          <w:b/>
          <w:bCs/>
        </w:rPr>
        <w:t xml:space="preserve">tieel bij succesvol transformeren  </w:t>
      </w:r>
    </w:p>
    <w:p w:rsidR="00EC06F0" w:rsidRDefault="00C7610F" w:rsidP="00C7610F">
      <w:pPr>
        <w:pStyle w:val="Geenafstand"/>
      </w:pPr>
      <w:r w:rsidRPr="00C7610F">
        <w:t>Veel administratiekantoren kijken naar de toekomst en concluderen</w:t>
      </w:r>
      <w:r>
        <w:t xml:space="preserve"> </w:t>
      </w:r>
      <w:r w:rsidRPr="00C7610F">
        <w:t xml:space="preserve">dat er verandering nodig is. </w:t>
      </w:r>
      <w:r>
        <w:t>Voor deze verandering is energie nodig bij medewerkers.</w:t>
      </w:r>
      <w:r w:rsidR="00EC06F0">
        <w:t xml:space="preserve"> Maar waar haal je die energie vandaan?</w:t>
      </w:r>
      <w:r>
        <w:t xml:space="preserve"> </w:t>
      </w:r>
      <w:r w:rsidRPr="0046087D">
        <w:t xml:space="preserve">Het gedrag van </w:t>
      </w:r>
      <w:r w:rsidR="00EC06F0">
        <w:t>de</w:t>
      </w:r>
      <w:r w:rsidRPr="0046087D">
        <w:t xml:space="preserve"> directie bepaalt in grote mate </w:t>
      </w:r>
      <w:r w:rsidR="00E75724">
        <w:t>de energie</w:t>
      </w:r>
      <w:r>
        <w:t xml:space="preserve"> van </w:t>
      </w:r>
      <w:r w:rsidRPr="0046087D">
        <w:t>medewerkers</w:t>
      </w:r>
      <w:r w:rsidR="00E75724">
        <w:t xml:space="preserve"> </w:t>
      </w:r>
      <w:r w:rsidR="00733AC8">
        <w:t xml:space="preserve">op de werkvloer </w:t>
      </w:r>
      <w:r w:rsidR="00E75724">
        <w:t>en is dus ook door goed leiderschap te beïnvloeden.</w:t>
      </w:r>
      <w:r w:rsidRPr="0046087D">
        <w:t xml:space="preserve"> </w:t>
      </w:r>
    </w:p>
    <w:p w:rsidR="0046087D" w:rsidRDefault="0046087D" w:rsidP="0046087D">
      <w:pPr>
        <w:pStyle w:val="Geenafstand"/>
        <w:rPr>
          <w:b/>
          <w:bCs/>
        </w:rPr>
      </w:pPr>
    </w:p>
    <w:p w:rsidR="0046087D" w:rsidRPr="0046087D" w:rsidRDefault="00C7610F" w:rsidP="0046087D">
      <w:pPr>
        <w:pStyle w:val="Geenafstand"/>
        <w:rPr>
          <w:b/>
          <w:bCs/>
        </w:rPr>
      </w:pPr>
      <w:r>
        <w:rPr>
          <w:b/>
          <w:bCs/>
        </w:rPr>
        <w:t>Energiebronnen van vitaliteit</w:t>
      </w:r>
    </w:p>
    <w:p w:rsidR="0046087D" w:rsidRPr="00137533" w:rsidRDefault="00EC06F0" w:rsidP="0077223B">
      <w:pPr>
        <w:pStyle w:val="Geenafstand"/>
      </w:pPr>
      <w:r>
        <w:t>E</w:t>
      </w:r>
      <w:r w:rsidRPr="00D87FED">
        <w:t>en fit lichaam, scherp brein en gezond gedrag</w:t>
      </w:r>
      <w:r>
        <w:t xml:space="preserve"> is essentieel om te kunnen veranderen en veerkracht te hebben bij tegenslag. </w:t>
      </w:r>
      <w:r w:rsidR="0046087D" w:rsidRPr="0046087D">
        <w:t>Deelnemers maken kennis met de energiebronnen van vitaliteit, en leren</w:t>
      </w:r>
      <w:r w:rsidR="00C7610F">
        <w:t xml:space="preserve"> waarom deze zo waardevol zijn in tijden van transformatie en verandering. </w:t>
      </w:r>
      <w:r>
        <w:t>Door</w:t>
      </w:r>
      <w:r w:rsidR="00137533">
        <w:t xml:space="preserve"> </w:t>
      </w:r>
      <w:r w:rsidR="00E75724">
        <w:t xml:space="preserve">een </w:t>
      </w:r>
      <w:r w:rsidRPr="0046087D">
        <w:t>concre</w:t>
      </w:r>
      <w:r w:rsidR="00E75724">
        <w:t>et stappenplan,</w:t>
      </w:r>
      <w:r w:rsidRPr="0046087D">
        <w:t xml:space="preserve"> handvatten en tools </w:t>
      </w:r>
      <w:r w:rsidR="00733AC8">
        <w:t xml:space="preserve">aan te reiken, </w:t>
      </w:r>
      <w:r>
        <w:t xml:space="preserve">leert de deelnemer </w:t>
      </w:r>
      <w:r w:rsidR="00E75724">
        <w:t xml:space="preserve">om </w:t>
      </w:r>
      <w:r w:rsidRPr="0046087D">
        <w:t>vitaliteit</w:t>
      </w:r>
      <w:r w:rsidR="00E75724">
        <w:t xml:space="preserve"> </w:t>
      </w:r>
      <w:r w:rsidR="00733AC8">
        <w:t>op de werkvloer</w:t>
      </w:r>
      <w:r w:rsidR="00E75724">
        <w:t xml:space="preserve"> op de kaart te zetten.</w:t>
      </w:r>
      <w:r>
        <w:t xml:space="preserve"> </w:t>
      </w:r>
      <w:r w:rsidR="00E75724">
        <w:t>Bovendien ga je</w:t>
      </w:r>
      <w:r>
        <w:t xml:space="preserve"> weg met een </w:t>
      </w:r>
      <w:r w:rsidR="00137533">
        <w:t>praktisch</w:t>
      </w:r>
      <w:r>
        <w:t xml:space="preserve"> actieplan</w:t>
      </w:r>
      <w:r w:rsidRPr="0046087D">
        <w:t xml:space="preserve"> </w:t>
      </w:r>
      <w:r w:rsidR="00733AC8">
        <w:t xml:space="preserve">waarmee jij </w:t>
      </w:r>
      <w:r>
        <w:t xml:space="preserve">de vitaliteit van </w:t>
      </w:r>
      <w:r w:rsidRPr="0046087D">
        <w:t xml:space="preserve">medewerkers </w:t>
      </w:r>
      <w:r w:rsidR="00733AC8">
        <w:t>op de werkvloer</w:t>
      </w:r>
      <w:r w:rsidRPr="0046087D">
        <w:t xml:space="preserve"> </w:t>
      </w:r>
      <w:r w:rsidR="00733AC8">
        <w:t xml:space="preserve">kan </w:t>
      </w:r>
      <w:r w:rsidRPr="0046087D">
        <w:t xml:space="preserve">verhogen. </w:t>
      </w:r>
    </w:p>
    <w:p w:rsidR="00EC06F0" w:rsidRDefault="00EC06F0" w:rsidP="0077223B">
      <w:pPr>
        <w:pStyle w:val="Geenafstand"/>
        <w:rPr>
          <w:b/>
        </w:rPr>
      </w:pPr>
    </w:p>
    <w:p w:rsidR="0077223B" w:rsidRPr="004C6056" w:rsidRDefault="00307236" w:rsidP="0077223B">
      <w:pPr>
        <w:pStyle w:val="Geenafstand"/>
        <w:rPr>
          <w:b/>
        </w:rPr>
      </w:pPr>
      <w:r w:rsidRPr="004C6056">
        <w:rPr>
          <w:b/>
        </w:rPr>
        <w:t>Onderwerpen</w:t>
      </w:r>
    </w:p>
    <w:p w:rsidR="00316C3B" w:rsidRDefault="00AC67F3" w:rsidP="00D022D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w</w:t>
      </w:r>
      <w:r w:rsidR="0046087D">
        <w:rPr>
          <w:rFonts w:asciiTheme="minorHAnsi" w:hAnsiTheme="minorHAnsi" w:cs="TimesNewRomanPSMT"/>
        </w:rPr>
        <w:t>at is vitaal leiderschap?</w:t>
      </w:r>
    </w:p>
    <w:p w:rsidR="0046087D" w:rsidRDefault="00AC67F3" w:rsidP="0046087D">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d</w:t>
      </w:r>
      <w:r w:rsidR="0046087D">
        <w:rPr>
          <w:rFonts w:asciiTheme="minorHAnsi" w:hAnsiTheme="minorHAnsi" w:cs="TimesNewRomanPSMT"/>
        </w:rPr>
        <w:t>e rol van vitaliteit in transformatie</w:t>
      </w:r>
    </w:p>
    <w:p w:rsidR="00F42A1F" w:rsidRDefault="00AC67F3" w:rsidP="00D022D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w</w:t>
      </w:r>
      <w:r w:rsidR="0046087D">
        <w:rPr>
          <w:rFonts w:asciiTheme="minorHAnsi" w:hAnsiTheme="minorHAnsi" w:cs="TimesNewRomanPSMT"/>
        </w:rPr>
        <w:t>aarom zou ik mijn kantoor moeten investeren in vitaliteit?</w:t>
      </w:r>
    </w:p>
    <w:p w:rsidR="00733AC8" w:rsidRDefault="00AC67F3" w:rsidP="00733AC8">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h</w:t>
      </w:r>
      <w:r w:rsidR="00733AC8">
        <w:rPr>
          <w:rFonts w:asciiTheme="minorHAnsi" w:hAnsiTheme="minorHAnsi" w:cs="TimesNewRomanPSMT"/>
        </w:rPr>
        <w:t>oe staat mijn kantoor ervoor op het gebied van vitaliteit?</w:t>
      </w:r>
    </w:p>
    <w:p w:rsidR="0046087D" w:rsidRDefault="00AC67F3" w:rsidP="00D022D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h</w:t>
      </w:r>
      <w:r w:rsidR="0046087D">
        <w:rPr>
          <w:rFonts w:asciiTheme="minorHAnsi" w:hAnsiTheme="minorHAnsi" w:cs="TimesNewRomanPSMT"/>
        </w:rPr>
        <w:t xml:space="preserve">oe kan ik </w:t>
      </w:r>
      <w:r w:rsidR="00733AC8">
        <w:rPr>
          <w:rFonts w:asciiTheme="minorHAnsi" w:hAnsiTheme="minorHAnsi" w:cs="TimesNewRomanPSMT"/>
        </w:rPr>
        <w:t>de werkvloer</w:t>
      </w:r>
      <w:r w:rsidR="0046087D">
        <w:rPr>
          <w:rFonts w:asciiTheme="minorHAnsi" w:hAnsiTheme="minorHAnsi" w:cs="TimesNewRomanPSMT"/>
        </w:rPr>
        <w:t xml:space="preserve"> vitaler krijgen?</w:t>
      </w:r>
    </w:p>
    <w:p w:rsidR="00F42A1F" w:rsidRDefault="00AC67F3" w:rsidP="00D022D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m</w:t>
      </w:r>
      <w:bookmarkStart w:id="0" w:name="_GoBack"/>
      <w:bookmarkEnd w:id="0"/>
      <w:r w:rsidR="00733AC8">
        <w:rPr>
          <w:rFonts w:asciiTheme="minorHAnsi" w:hAnsiTheme="minorHAnsi" w:cs="TimesNewRomanPSMT"/>
        </w:rPr>
        <w:t xml:space="preserve">et welke acties kan werken </w:t>
      </w:r>
      <w:r w:rsidR="0046087D">
        <w:rPr>
          <w:rFonts w:asciiTheme="minorHAnsi" w:hAnsiTheme="minorHAnsi" w:cs="TimesNewRomanPSMT"/>
        </w:rPr>
        <w:t>aan vitaliteit voor mijn kantoor?</w:t>
      </w:r>
    </w:p>
    <w:p w:rsidR="00C85304" w:rsidRPr="004C6056" w:rsidRDefault="00C85304" w:rsidP="00C85304">
      <w:pPr>
        <w:autoSpaceDE w:val="0"/>
        <w:autoSpaceDN w:val="0"/>
        <w:adjustRightInd w:val="0"/>
        <w:spacing w:after="0" w:line="240" w:lineRule="auto"/>
        <w:rPr>
          <w:rFonts w:cs="Futura-CondensedExtraBold"/>
          <w:b/>
          <w:bCs/>
        </w:rPr>
      </w:pPr>
    </w:p>
    <w:p w:rsidR="00E03868" w:rsidRDefault="00E03868" w:rsidP="00C85304">
      <w:pPr>
        <w:autoSpaceDE w:val="0"/>
        <w:autoSpaceDN w:val="0"/>
        <w:adjustRightInd w:val="0"/>
        <w:spacing w:after="0" w:line="240" w:lineRule="auto"/>
        <w:rPr>
          <w:rFonts w:cs="Futura-CondensedExtraBold"/>
          <w:b/>
          <w:bCs/>
        </w:rPr>
      </w:pPr>
      <w:r w:rsidRPr="00E03868">
        <w:rPr>
          <w:rFonts w:cs="Futura-CondensedExtraBold"/>
          <w:b/>
          <w:bCs/>
        </w:rPr>
        <w:t>Tijd</w:t>
      </w:r>
    </w:p>
    <w:p w:rsidR="00630725" w:rsidRPr="00630725" w:rsidRDefault="00630725" w:rsidP="00C85304">
      <w:pPr>
        <w:autoSpaceDE w:val="0"/>
        <w:autoSpaceDN w:val="0"/>
        <w:adjustRightInd w:val="0"/>
        <w:spacing w:after="0" w:line="240" w:lineRule="auto"/>
        <w:rPr>
          <w:rFonts w:cs="Futura-CondensedExtraBold"/>
          <w:bCs/>
        </w:rPr>
      </w:pPr>
      <w:r>
        <w:rPr>
          <w:rFonts w:cs="Futura-CondensedExtraBold"/>
          <w:bCs/>
        </w:rPr>
        <w:t>14:00 - 20:00</w:t>
      </w:r>
    </w:p>
    <w:p w:rsidR="00E03868" w:rsidRPr="00E03868" w:rsidRDefault="00E03868" w:rsidP="00C85304">
      <w:pPr>
        <w:autoSpaceDE w:val="0"/>
        <w:autoSpaceDN w:val="0"/>
        <w:adjustRightInd w:val="0"/>
        <w:spacing w:after="0" w:line="240" w:lineRule="auto"/>
        <w:rPr>
          <w:rFonts w:cs="Futura-CondensedExtraBold"/>
          <w:b/>
          <w:bCs/>
        </w:rPr>
      </w:pPr>
    </w:p>
    <w:p w:rsidR="00E03868" w:rsidRPr="00E03868" w:rsidRDefault="00E03868" w:rsidP="00E03868">
      <w:pPr>
        <w:autoSpaceDE w:val="0"/>
        <w:autoSpaceDN w:val="0"/>
        <w:adjustRightInd w:val="0"/>
        <w:spacing w:after="0" w:line="240" w:lineRule="auto"/>
        <w:rPr>
          <w:rFonts w:cs="Futura-CondensedExtraBold"/>
          <w:b/>
          <w:bCs/>
        </w:rPr>
      </w:pPr>
      <w:r w:rsidRPr="00E03868">
        <w:rPr>
          <w:rFonts w:cs="Futura-CondensedExtraBold"/>
          <w:b/>
          <w:bCs/>
        </w:rPr>
        <w:t>Kosten</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NOAB-leden:</w:t>
      </w:r>
      <w:r w:rsidR="00630725">
        <w:rPr>
          <w:rFonts w:cs="Futura-CondensedExtraBold"/>
          <w:bCs/>
        </w:rPr>
        <w:t xml:space="preserve"> </w:t>
      </w:r>
      <w:r w:rsidRPr="00E03868">
        <w:rPr>
          <w:rFonts w:cs="Futura-CondensedExtraBold"/>
          <w:bCs/>
        </w:rPr>
        <w:t xml:space="preserve">€ </w:t>
      </w:r>
      <w:r w:rsidR="00630725">
        <w:rPr>
          <w:rFonts w:cs="Futura-CondensedExtraBold"/>
          <w:bCs/>
        </w:rPr>
        <w:t>190,00</w:t>
      </w:r>
      <w:r w:rsidRPr="00E03868">
        <w:rPr>
          <w:rFonts w:cs="Futura-CondensedExtraBold"/>
          <w:bCs/>
        </w:rPr>
        <w:t xml:space="preserve"> excl. btw.</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Niet-leden: € </w:t>
      </w:r>
      <w:r w:rsidR="006D2C0D">
        <w:rPr>
          <w:rFonts w:cs="Futura-CondensedExtraBold"/>
          <w:bCs/>
        </w:rPr>
        <w:t xml:space="preserve"> </w:t>
      </w:r>
      <w:r w:rsidR="00AC67F3">
        <w:rPr>
          <w:rFonts w:cs="Futura-CondensedExtraBold"/>
          <w:bCs/>
        </w:rPr>
        <w:t>237,50</w:t>
      </w:r>
      <w:r w:rsidRPr="00E03868">
        <w:rPr>
          <w:rFonts w:cs="Futura-CondensedExtraBold"/>
          <w:bCs/>
        </w:rPr>
        <w:t xml:space="preserve"> excl. btw.</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Bij de prijs is </w:t>
      </w:r>
      <w:r w:rsidR="00AC67F3">
        <w:rPr>
          <w:rFonts w:cs="Futura-CondensedExtraBold"/>
          <w:bCs/>
        </w:rPr>
        <w:t>warme maaltijd</w:t>
      </w:r>
      <w:r w:rsidRPr="00E03868">
        <w:rPr>
          <w:rFonts w:cs="Futura-CondensedExtraBold"/>
          <w:bCs/>
        </w:rPr>
        <w:t xml:space="preserve"> inbegrepen.</w:t>
      </w:r>
    </w:p>
    <w:p w:rsidR="00E03868" w:rsidRPr="00E03868" w:rsidRDefault="00E03868" w:rsidP="00C85304">
      <w:pPr>
        <w:autoSpaceDE w:val="0"/>
        <w:autoSpaceDN w:val="0"/>
        <w:adjustRightInd w:val="0"/>
        <w:spacing w:after="0" w:line="240" w:lineRule="auto"/>
        <w:rPr>
          <w:rFonts w:cs="Futura-CondensedExtraBold"/>
          <w:b/>
          <w:bCs/>
        </w:rPr>
      </w:pPr>
    </w:p>
    <w:p w:rsidR="00E03868" w:rsidRPr="00E03868" w:rsidRDefault="00E03868" w:rsidP="00C85304">
      <w:pPr>
        <w:autoSpaceDE w:val="0"/>
        <w:autoSpaceDN w:val="0"/>
        <w:adjustRightInd w:val="0"/>
        <w:spacing w:after="0" w:line="240" w:lineRule="auto"/>
        <w:rPr>
          <w:rFonts w:cs="Futura-CondensedExtraBold"/>
          <w:b/>
          <w:bCs/>
        </w:rPr>
      </w:pPr>
    </w:p>
    <w:p w:rsidR="00C85304" w:rsidRPr="00E03868" w:rsidRDefault="00C85304" w:rsidP="00C85304">
      <w:pPr>
        <w:autoSpaceDE w:val="0"/>
        <w:autoSpaceDN w:val="0"/>
        <w:adjustRightInd w:val="0"/>
        <w:spacing w:after="0" w:line="240" w:lineRule="auto"/>
        <w:rPr>
          <w:rFonts w:cs="Futura-CondensedExtraBold"/>
          <w:b/>
          <w:bCs/>
        </w:rPr>
      </w:pPr>
      <w:r w:rsidRPr="00E03868">
        <w:rPr>
          <w:rFonts w:cs="Futura-CondensedExtraBold"/>
          <w:b/>
          <w:bCs/>
        </w:rPr>
        <w:t>Docent</w:t>
      </w:r>
      <w:r w:rsidR="00B66762" w:rsidRPr="00E03868">
        <w:rPr>
          <w:rFonts w:cs="Futura-CondensedExtraBold"/>
          <w:b/>
          <w:bCs/>
        </w:rPr>
        <w:t>en</w:t>
      </w:r>
    </w:p>
    <w:p w:rsidR="00C85304" w:rsidRPr="00E03868" w:rsidRDefault="00C7610F" w:rsidP="00C85304">
      <w:pPr>
        <w:autoSpaceDE w:val="0"/>
        <w:autoSpaceDN w:val="0"/>
        <w:adjustRightInd w:val="0"/>
        <w:spacing w:after="0" w:line="240" w:lineRule="auto"/>
        <w:rPr>
          <w:rFonts w:cs="TimesNewRomanPSMT"/>
        </w:rPr>
      </w:pPr>
      <w:r>
        <w:rPr>
          <w:rFonts w:cs="TimesNewRomanPSMT"/>
        </w:rPr>
        <w:t xml:space="preserve">Colin </w:t>
      </w:r>
      <w:proofErr w:type="spellStart"/>
      <w:r>
        <w:rPr>
          <w:rFonts w:cs="TimesNewRomanPSMT"/>
        </w:rPr>
        <w:t>Cleeren</w:t>
      </w:r>
      <w:proofErr w:type="spellEnd"/>
      <w:r>
        <w:rPr>
          <w:rFonts w:cs="TimesNewRomanPSMT"/>
        </w:rPr>
        <w:t xml:space="preserve"> is directeur en eigenaar van het vitaliteitsbureau VitalFacts. </w:t>
      </w:r>
      <w:r w:rsidRPr="00D87FED">
        <w:t>Samen met zijn collega’s traint en coacht hij per jaar honderden medewerkers, (senior) managers, directeuren en partners om persoonlijke doelen te realiseren voor een fit lichaam, scherp brein en blijvend gezond gedrag.</w:t>
      </w:r>
    </w:p>
    <w:p w:rsidR="00C85304" w:rsidRPr="00E03868" w:rsidRDefault="00C85304" w:rsidP="00C85304">
      <w:pPr>
        <w:autoSpaceDE w:val="0"/>
        <w:autoSpaceDN w:val="0"/>
        <w:adjustRightInd w:val="0"/>
        <w:spacing w:after="0" w:line="240" w:lineRule="auto"/>
        <w:rPr>
          <w:rFonts w:cs="TimesNewRomanPSMT"/>
        </w:rPr>
      </w:pPr>
    </w:p>
    <w:p w:rsidR="00C85304" w:rsidRPr="00E03868" w:rsidRDefault="00C85304" w:rsidP="00C85304">
      <w:pPr>
        <w:autoSpaceDE w:val="0"/>
        <w:autoSpaceDN w:val="0"/>
        <w:adjustRightInd w:val="0"/>
        <w:spacing w:after="0" w:line="240" w:lineRule="auto"/>
        <w:rPr>
          <w:rFonts w:cs="Futura-CondensedExtraBold"/>
          <w:b/>
          <w:bCs/>
        </w:rPr>
      </w:pPr>
      <w:r w:rsidRPr="00E03868">
        <w:rPr>
          <w:rFonts w:cs="Futura-CondensedExtraBold"/>
          <w:b/>
          <w:bCs/>
        </w:rPr>
        <w:t>PE -punten</w:t>
      </w:r>
    </w:p>
    <w:p w:rsidR="00C85304" w:rsidRPr="00E03868" w:rsidRDefault="00C20035" w:rsidP="00C85304">
      <w:pPr>
        <w:autoSpaceDE w:val="0"/>
        <w:autoSpaceDN w:val="0"/>
        <w:adjustRightInd w:val="0"/>
        <w:spacing w:after="0" w:line="240" w:lineRule="auto"/>
        <w:rPr>
          <w:rFonts w:cs="TimesNewRomanPSMT"/>
        </w:rPr>
      </w:pPr>
      <w:r w:rsidRPr="00E03868">
        <w:rPr>
          <w:rFonts w:cs="TimesNewRomanPSMT"/>
        </w:rPr>
        <w:t xml:space="preserve">NOAB </w:t>
      </w:r>
      <w:r w:rsidR="00AC67F3">
        <w:rPr>
          <w:rFonts w:cs="TimesNewRomanPSMT"/>
        </w:rPr>
        <w:t>5</w:t>
      </w:r>
    </w:p>
    <w:p w:rsidR="0045402E" w:rsidRPr="00E03868" w:rsidRDefault="0045402E" w:rsidP="00256694">
      <w:pPr>
        <w:autoSpaceDE w:val="0"/>
        <w:autoSpaceDN w:val="0"/>
        <w:adjustRightInd w:val="0"/>
        <w:spacing w:after="0" w:line="240" w:lineRule="auto"/>
        <w:rPr>
          <w:rFonts w:cs="TimesNewRomanPSMT"/>
        </w:rPr>
      </w:pPr>
      <w:r w:rsidRPr="00E03868">
        <w:rPr>
          <w:rFonts w:cs="TimesNewRomanPSMT"/>
        </w:rPr>
        <w:t>RB</w:t>
      </w:r>
    </w:p>
    <w:p w:rsidR="00256694" w:rsidRPr="00E03868" w:rsidRDefault="00F42A1F" w:rsidP="00256694">
      <w:pPr>
        <w:autoSpaceDE w:val="0"/>
        <w:autoSpaceDN w:val="0"/>
        <w:adjustRightInd w:val="0"/>
        <w:spacing w:after="0" w:line="240" w:lineRule="auto"/>
        <w:rPr>
          <w:rFonts w:cs="TimesNewRomanPSMT"/>
        </w:rPr>
      </w:pPr>
      <w:r w:rsidRPr="00E03868">
        <w:rPr>
          <w:rFonts w:cs="TimesNewRomanPSMT"/>
        </w:rPr>
        <w:t xml:space="preserve">NBA </w:t>
      </w:r>
    </w:p>
    <w:p w:rsidR="00C85304" w:rsidRDefault="007D6370" w:rsidP="00C85304">
      <w:pPr>
        <w:autoSpaceDE w:val="0"/>
        <w:autoSpaceDN w:val="0"/>
        <w:adjustRightInd w:val="0"/>
        <w:spacing w:after="0" w:line="240" w:lineRule="auto"/>
        <w:rPr>
          <w:rFonts w:cs="TimesNewRomanPSMT"/>
        </w:rPr>
      </w:pPr>
      <w:r w:rsidRPr="00E03868">
        <w:rPr>
          <w:rFonts w:cs="TimesNewRomanPSMT"/>
        </w:rPr>
        <w:t>NIRPA</w:t>
      </w:r>
    </w:p>
    <w:p w:rsidR="007405F3" w:rsidRDefault="007405F3" w:rsidP="00DF7C93">
      <w:pPr>
        <w:autoSpaceDE w:val="0"/>
        <w:autoSpaceDN w:val="0"/>
        <w:adjustRightInd w:val="0"/>
        <w:spacing w:after="0" w:line="240" w:lineRule="auto"/>
        <w:rPr>
          <w:rFonts w:cstheme="minorHAnsi"/>
        </w:rPr>
      </w:pPr>
    </w:p>
    <w:p w:rsidR="007405F3" w:rsidRPr="00DF7C93" w:rsidRDefault="007405F3" w:rsidP="00DF7C93">
      <w:pPr>
        <w:autoSpaceDE w:val="0"/>
        <w:autoSpaceDN w:val="0"/>
        <w:adjustRightInd w:val="0"/>
        <w:spacing w:after="0" w:line="240" w:lineRule="auto"/>
        <w:rPr>
          <w:rFonts w:cstheme="minorHAnsi"/>
        </w:rPr>
      </w:pPr>
    </w:p>
    <w:sectPr w:rsidR="007405F3" w:rsidRPr="00DF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56ABC"/>
    <w:rsid w:val="000871E5"/>
    <w:rsid w:val="000E3698"/>
    <w:rsid w:val="00137533"/>
    <w:rsid w:val="00160CE9"/>
    <w:rsid w:val="00256694"/>
    <w:rsid w:val="002948AB"/>
    <w:rsid w:val="002B02BE"/>
    <w:rsid w:val="002E61AE"/>
    <w:rsid w:val="00307236"/>
    <w:rsid w:val="00316C3B"/>
    <w:rsid w:val="00342333"/>
    <w:rsid w:val="003C7775"/>
    <w:rsid w:val="00434590"/>
    <w:rsid w:val="004471BE"/>
    <w:rsid w:val="0045402E"/>
    <w:rsid w:val="0046087D"/>
    <w:rsid w:val="004B5463"/>
    <w:rsid w:val="004C6056"/>
    <w:rsid w:val="005743FA"/>
    <w:rsid w:val="00630725"/>
    <w:rsid w:val="00682230"/>
    <w:rsid w:val="0068757D"/>
    <w:rsid w:val="006B0F64"/>
    <w:rsid w:val="006D2C0D"/>
    <w:rsid w:val="007306E8"/>
    <w:rsid w:val="00733AC8"/>
    <w:rsid w:val="007405F3"/>
    <w:rsid w:val="0077223B"/>
    <w:rsid w:val="00783FD0"/>
    <w:rsid w:val="007D6370"/>
    <w:rsid w:val="008A3450"/>
    <w:rsid w:val="008B5BBA"/>
    <w:rsid w:val="0090123C"/>
    <w:rsid w:val="00916FAE"/>
    <w:rsid w:val="0091784F"/>
    <w:rsid w:val="00A8693D"/>
    <w:rsid w:val="00AC1E2E"/>
    <w:rsid w:val="00AC67F3"/>
    <w:rsid w:val="00B116CB"/>
    <w:rsid w:val="00B373DB"/>
    <w:rsid w:val="00B66762"/>
    <w:rsid w:val="00BF704F"/>
    <w:rsid w:val="00C20035"/>
    <w:rsid w:val="00C7610F"/>
    <w:rsid w:val="00C85304"/>
    <w:rsid w:val="00CA12FF"/>
    <w:rsid w:val="00D022DC"/>
    <w:rsid w:val="00D77277"/>
    <w:rsid w:val="00DB416D"/>
    <w:rsid w:val="00DF7C93"/>
    <w:rsid w:val="00E03868"/>
    <w:rsid w:val="00E75724"/>
    <w:rsid w:val="00E94C13"/>
    <w:rsid w:val="00EB060B"/>
    <w:rsid w:val="00EC06F0"/>
    <w:rsid w:val="00F270AF"/>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AD7A"/>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 w:type="paragraph" w:styleId="Normaalweb">
    <w:name w:val="Normal (Web)"/>
    <w:basedOn w:val="Standaard"/>
    <w:uiPriority w:val="99"/>
    <w:semiHidden/>
    <w:unhideWhenUsed/>
    <w:rsid w:val="004608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6087D"/>
    <w:rPr>
      <w:color w:val="0000FF" w:themeColor="hyperlink"/>
      <w:u w:val="single"/>
    </w:rPr>
  </w:style>
  <w:style w:type="character" w:customStyle="1" w:styleId="UnresolvedMention">
    <w:name w:val="Unresolved Mention"/>
    <w:basedOn w:val="Standaardalinea-lettertype"/>
    <w:uiPriority w:val="99"/>
    <w:semiHidden/>
    <w:unhideWhenUsed/>
    <w:rsid w:val="00460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 w:id="9611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0" ma:contentTypeDescription="Een nieuw document maken." ma:contentTypeScope="" ma:versionID="5b3d5581b27822f2f997dcf8cd9801a7">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791dbf18d59f7d9fddb940ad0f60dfb0"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7E4F-78CA-4683-B46E-7C7E43D8E74E}"/>
</file>

<file path=customXml/itemProps2.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3.xml><?xml version="1.0" encoding="utf-8"?>
<ds:datastoreItem xmlns:ds="http://schemas.openxmlformats.org/officeDocument/2006/customXml" ds:itemID="{DB33DD17-1058-4C05-BB5C-2C7225704A9C}">
  <ds:schemaRefs>
    <ds:schemaRef ds:uri="http://purl.org/dc/terms/"/>
    <ds:schemaRef ds:uri="http://schemas.microsoft.com/office/2006/documentManagement/types"/>
    <ds:schemaRef ds:uri="http://purl.org/dc/dcmitype/"/>
    <ds:schemaRef ds:uri="http://schemas.microsoft.com/office/infopath/2007/PartnerControls"/>
    <ds:schemaRef ds:uri="85d24bbd-b107-4960-a7b2-524d59faa618"/>
    <ds:schemaRef ds:uri="http://purl.org/dc/elements/1.1/"/>
    <ds:schemaRef ds:uri="http://schemas.microsoft.com/office/2006/metadata/properties"/>
    <ds:schemaRef ds:uri="0ac1714e-24a0-465f-b822-82078bd0ce3a"/>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39552FD-AD26-49B2-8BEF-F80BE755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1892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Maureen Gorissen</cp:lastModifiedBy>
  <cp:revision>2</cp:revision>
  <dcterms:created xsi:type="dcterms:W3CDTF">2019-11-06T09:47:00Z</dcterms:created>
  <dcterms:modified xsi:type="dcterms:W3CDTF">2019-11-06T09:47:00Z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